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E7" w:rsidRPr="002C26C7" w:rsidRDefault="00C90AE7" w:rsidP="002C26C7">
      <w:pPr>
        <w:spacing w:before="40" w:after="40" w:line="240" w:lineRule="auto"/>
        <w:rPr>
          <w:rFonts w:ascii="Tahoma" w:hAnsi="Tahoma" w:cs="Tahoma"/>
        </w:rPr>
      </w:pPr>
    </w:p>
    <w:p w:rsidR="008938C7" w:rsidRPr="002C26C7" w:rsidRDefault="008938C7" w:rsidP="002C26C7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C26C7">
        <w:rPr>
          <w:rFonts w:ascii="Tahoma" w:hAnsi="Tahoma" w:cs="Tahoma"/>
          <w:b/>
          <w:smallCaps/>
          <w:sz w:val="36"/>
        </w:rPr>
        <w:t>karta przedmiotu</w:t>
      </w:r>
    </w:p>
    <w:p w:rsidR="00B158DC" w:rsidRPr="002C26C7" w:rsidRDefault="00B158DC" w:rsidP="002C26C7">
      <w:pPr>
        <w:spacing w:before="40" w:after="40" w:line="240" w:lineRule="auto"/>
        <w:rPr>
          <w:rFonts w:ascii="Tahoma" w:hAnsi="Tahoma" w:cs="Tahoma"/>
        </w:rPr>
      </w:pPr>
    </w:p>
    <w:p w:rsidR="008938C7" w:rsidRPr="002C26C7" w:rsidRDefault="00DB0142" w:rsidP="002C26C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2C26C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2C26C7" w:rsidTr="002C26C7">
        <w:tc>
          <w:tcPr>
            <w:tcW w:w="2694" w:type="dxa"/>
            <w:vAlign w:val="center"/>
          </w:tcPr>
          <w:p w:rsidR="00DB0142" w:rsidRPr="002C26C7" w:rsidRDefault="00DB0142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2C26C7" w:rsidRDefault="004649AF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 xml:space="preserve">Platformy </w:t>
            </w:r>
            <w:proofErr w:type="spellStart"/>
            <w:r w:rsidRPr="002C26C7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2C26C7">
              <w:rPr>
                <w:rFonts w:ascii="Tahoma" w:hAnsi="Tahoma" w:cs="Tahoma"/>
                <w:b w:val="0"/>
              </w:rPr>
              <w:t xml:space="preserve"> media</w:t>
            </w:r>
          </w:p>
        </w:tc>
      </w:tr>
      <w:tr w:rsidR="002B2E09" w:rsidRPr="002C26C7" w:rsidTr="002C26C7">
        <w:tc>
          <w:tcPr>
            <w:tcW w:w="2694" w:type="dxa"/>
            <w:vAlign w:val="center"/>
          </w:tcPr>
          <w:p w:rsidR="007461A1" w:rsidRPr="002C26C7" w:rsidRDefault="007461A1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461A1" w:rsidRPr="002C26C7" w:rsidRDefault="00DD608A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2C26C7" w:rsidTr="002C26C7">
        <w:tc>
          <w:tcPr>
            <w:tcW w:w="2694" w:type="dxa"/>
            <w:vAlign w:val="center"/>
          </w:tcPr>
          <w:p w:rsidR="00DB0142" w:rsidRPr="002C26C7" w:rsidRDefault="00EE3891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2C26C7" w:rsidRDefault="00DD608A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2C26C7" w:rsidTr="002C26C7">
        <w:tc>
          <w:tcPr>
            <w:tcW w:w="2694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2C26C7" w:rsidRDefault="00DD608A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2C26C7" w:rsidTr="002C26C7">
        <w:tc>
          <w:tcPr>
            <w:tcW w:w="2694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2C26C7" w:rsidRDefault="00DD608A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2C26C7" w:rsidTr="002C26C7">
        <w:tc>
          <w:tcPr>
            <w:tcW w:w="2694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C26C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2C26C7" w:rsidRDefault="00DD608A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2C26C7" w:rsidTr="002C26C7">
        <w:tc>
          <w:tcPr>
            <w:tcW w:w="2694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2C26C7" w:rsidRDefault="00DD608A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2C26C7" w:rsidTr="002C26C7">
        <w:tc>
          <w:tcPr>
            <w:tcW w:w="2694" w:type="dxa"/>
            <w:vAlign w:val="center"/>
          </w:tcPr>
          <w:p w:rsidR="008938C7" w:rsidRPr="002C26C7" w:rsidRDefault="00DB0142" w:rsidP="00F25E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 xml:space="preserve">Osoba </w:t>
            </w:r>
            <w:r w:rsidR="00F25E37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:rsidR="008938C7" w:rsidRPr="002C26C7" w:rsidRDefault="001A31B8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 xml:space="preserve">inż. </w:t>
            </w:r>
            <w:r w:rsidR="004649AF" w:rsidRPr="002C26C7">
              <w:rPr>
                <w:rFonts w:ascii="Tahoma" w:hAnsi="Tahoma" w:cs="Tahoma"/>
                <w:b w:val="0"/>
              </w:rPr>
              <w:t xml:space="preserve">Marcin Nicgorski </w:t>
            </w:r>
          </w:p>
        </w:tc>
      </w:tr>
    </w:tbl>
    <w:p w:rsidR="005D2001" w:rsidRPr="002C26C7" w:rsidRDefault="005D2001" w:rsidP="002C26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2C26C7" w:rsidRDefault="00412A5F" w:rsidP="002C26C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2C26C7">
        <w:rPr>
          <w:rFonts w:ascii="Tahoma" w:hAnsi="Tahoma" w:cs="Tahoma"/>
          <w:szCs w:val="24"/>
        </w:rPr>
        <w:t xml:space="preserve">Wymagania wstępne </w:t>
      </w:r>
      <w:r w:rsidR="00F00795" w:rsidRPr="002C26C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2C26C7" w:rsidTr="002C26C7">
        <w:tc>
          <w:tcPr>
            <w:tcW w:w="9781" w:type="dxa"/>
          </w:tcPr>
          <w:p w:rsidR="004846A3" w:rsidRPr="002C26C7" w:rsidRDefault="00DA4A8F" w:rsidP="002C26C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C26C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komunikacji marketingowej</w:t>
            </w:r>
          </w:p>
        </w:tc>
      </w:tr>
    </w:tbl>
    <w:p w:rsidR="005D2001" w:rsidRPr="002C26C7" w:rsidRDefault="005D2001" w:rsidP="002C26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2C26C7" w:rsidRDefault="008938C7" w:rsidP="002C26C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C26C7">
        <w:rPr>
          <w:rFonts w:ascii="Tahoma" w:hAnsi="Tahoma" w:cs="Tahoma"/>
        </w:rPr>
        <w:t xml:space="preserve">Efekty </w:t>
      </w:r>
      <w:r w:rsidR="00C41795" w:rsidRPr="002C26C7">
        <w:rPr>
          <w:rFonts w:ascii="Tahoma" w:hAnsi="Tahoma" w:cs="Tahoma"/>
        </w:rPr>
        <w:t xml:space="preserve">uczenia się </w:t>
      </w:r>
      <w:r w:rsidRPr="002C26C7">
        <w:rPr>
          <w:rFonts w:ascii="Tahoma" w:hAnsi="Tahoma" w:cs="Tahoma"/>
        </w:rPr>
        <w:t xml:space="preserve">i sposób </w:t>
      </w:r>
      <w:r w:rsidR="00B60B0B" w:rsidRPr="002C26C7">
        <w:rPr>
          <w:rFonts w:ascii="Tahoma" w:hAnsi="Tahoma" w:cs="Tahoma"/>
        </w:rPr>
        <w:t>realizacji</w:t>
      </w:r>
      <w:r w:rsidRPr="002C26C7">
        <w:rPr>
          <w:rFonts w:ascii="Tahoma" w:hAnsi="Tahoma" w:cs="Tahoma"/>
        </w:rPr>
        <w:t xml:space="preserve"> zajęć</w:t>
      </w:r>
    </w:p>
    <w:p w:rsidR="008046AE" w:rsidRPr="002C26C7" w:rsidRDefault="008046AE" w:rsidP="002C26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2C26C7" w:rsidRDefault="00721413" w:rsidP="002C26C7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2C26C7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00"/>
        <w:gridCol w:w="8581"/>
      </w:tblGrid>
      <w:tr w:rsidR="002B2E09" w:rsidRPr="002C26C7" w:rsidTr="002C26C7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C26C7" w:rsidRDefault="0072141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C26C7" w:rsidRDefault="004649AF" w:rsidP="002C26C7">
            <w:pPr>
              <w:pStyle w:val="wrubryce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Zapoznanie studentów z zasadami funkcjonowania mediów społecznościowych.</w:t>
            </w:r>
          </w:p>
        </w:tc>
      </w:tr>
      <w:tr w:rsidR="004649AF" w:rsidRPr="002C26C7" w:rsidTr="002C26C7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AF" w:rsidRPr="002C26C7" w:rsidRDefault="004649AF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AF" w:rsidRPr="002C26C7" w:rsidRDefault="004649AF" w:rsidP="002C26C7">
            <w:pPr>
              <w:pStyle w:val="wrubryce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Zapoznanie studentów z zasadami komunikacji w środowisku serwisów społecznościowych</w:t>
            </w:r>
          </w:p>
        </w:tc>
      </w:tr>
    </w:tbl>
    <w:p w:rsidR="00721413" w:rsidRPr="002C26C7" w:rsidRDefault="00721413" w:rsidP="002C26C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2C26C7" w:rsidRDefault="005C55D0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C26C7">
        <w:rPr>
          <w:rFonts w:ascii="Tahoma" w:hAnsi="Tahoma" w:cs="Tahoma"/>
        </w:rPr>
        <w:t>Przedmiotowe e</w:t>
      </w:r>
      <w:r w:rsidR="008938C7" w:rsidRPr="002C26C7">
        <w:rPr>
          <w:rFonts w:ascii="Tahoma" w:hAnsi="Tahoma" w:cs="Tahoma"/>
        </w:rPr>
        <w:t xml:space="preserve">fekty </w:t>
      </w:r>
      <w:r w:rsidR="00EE3891" w:rsidRPr="002C26C7">
        <w:rPr>
          <w:rFonts w:ascii="Tahoma" w:hAnsi="Tahoma" w:cs="Tahoma"/>
        </w:rPr>
        <w:t>uczenia się</w:t>
      </w:r>
      <w:r w:rsidR="008938C7" w:rsidRPr="002C26C7">
        <w:rPr>
          <w:rFonts w:ascii="Tahoma" w:hAnsi="Tahoma" w:cs="Tahoma"/>
        </w:rPr>
        <w:t xml:space="preserve">, </w:t>
      </w:r>
      <w:r w:rsidR="00F31E7C" w:rsidRPr="002C26C7">
        <w:rPr>
          <w:rFonts w:ascii="Tahoma" w:hAnsi="Tahoma" w:cs="Tahoma"/>
        </w:rPr>
        <w:t>z podziałem na wiedzę, umiejętności i komp</w:t>
      </w:r>
      <w:r w:rsidR="00F31E7C" w:rsidRPr="002C26C7">
        <w:rPr>
          <w:rFonts w:ascii="Tahoma" w:hAnsi="Tahoma" w:cs="Tahoma"/>
        </w:rPr>
        <w:t>e</w:t>
      </w:r>
      <w:r w:rsidR="003E56F9" w:rsidRPr="002C26C7">
        <w:rPr>
          <w:rFonts w:ascii="Tahoma" w:hAnsi="Tahoma" w:cs="Tahoma"/>
        </w:rPr>
        <w:t xml:space="preserve">tencje społeczne, wraz z </w:t>
      </w:r>
      <w:r w:rsidR="00F31E7C" w:rsidRPr="002C26C7">
        <w:rPr>
          <w:rFonts w:ascii="Tahoma" w:hAnsi="Tahoma" w:cs="Tahoma"/>
        </w:rPr>
        <w:t>odniesieniem do e</w:t>
      </w:r>
      <w:r w:rsidR="00B21019" w:rsidRPr="002C26C7">
        <w:rPr>
          <w:rFonts w:ascii="Tahoma" w:hAnsi="Tahoma" w:cs="Tahoma"/>
        </w:rPr>
        <w:t xml:space="preserve">fektów </w:t>
      </w:r>
      <w:r w:rsidR="00EE3891" w:rsidRPr="002C26C7">
        <w:rPr>
          <w:rFonts w:ascii="Tahoma" w:hAnsi="Tahoma" w:cs="Tahoma"/>
        </w:rPr>
        <w:t>uczenia się</w:t>
      </w:r>
      <w:r w:rsidR="00B21019" w:rsidRPr="002C26C7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2C26C7" w:rsidTr="002C26C7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2C26C7" w:rsidRDefault="00B21019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C26C7" w:rsidRDefault="00B21019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 xml:space="preserve">Opis przedmiotowych efektów </w:t>
            </w:r>
            <w:r w:rsidR="00EE3891" w:rsidRPr="002C26C7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:rsidR="00B21019" w:rsidRPr="002C26C7" w:rsidRDefault="00B21019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Odniesienie do efektów</w:t>
            </w:r>
            <w:r w:rsidR="00B158DC" w:rsidRPr="002C26C7">
              <w:rPr>
                <w:rFonts w:ascii="Tahoma" w:hAnsi="Tahoma" w:cs="Tahoma"/>
              </w:rPr>
              <w:t xml:space="preserve"> </w:t>
            </w:r>
            <w:r w:rsidR="00EE3891" w:rsidRPr="002C26C7">
              <w:rPr>
                <w:rFonts w:ascii="Tahoma" w:hAnsi="Tahoma" w:cs="Tahoma"/>
              </w:rPr>
              <w:t>ucz</w:t>
            </w:r>
            <w:r w:rsidR="00EE3891" w:rsidRPr="002C26C7">
              <w:rPr>
                <w:rFonts w:ascii="Tahoma" w:hAnsi="Tahoma" w:cs="Tahoma"/>
              </w:rPr>
              <w:t>e</w:t>
            </w:r>
            <w:r w:rsidR="00EE3891" w:rsidRPr="002C26C7">
              <w:rPr>
                <w:rFonts w:ascii="Tahoma" w:hAnsi="Tahoma" w:cs="Tahoma"/>
              </w:rPr>
              <w:t xml:space="preserve">nia się </w:t>
            </w:r>
            <w:r w:rsidRPr="002C26C7">
              <w:rPr>
                <w:rFonts w:ascii="Tahoma" w:hAnsi="Tahoma" w:cs="Tahoma"/>
              </w:rPr>
              <w:t>dla ki</w:t>
            </w:r>
            <w:r w:rsidRPr="002C26C7">
              <w:rPr>
                <w:rFonts w:ascii="Tahoma" w:hAnsi="Tahoma" w:cs="Tahoma"/>
              </w:rPr>
              <w:t>e</w:t>
            </w:r>
            <w:r w:rsidRPr="002C26C7">
              <w:rPr>
                <w:rFonts w:ascii="Tahoma" w:hAnsi="Tahoma" w:cs="Tahoma"/>
              </w:rPr>
              <w:t>runku</w:t>
            </w:r>
          </w:p>
        </w:tc>
      </w:tr>
      <w:tr w:rsidR="002B2E09" w:rsidRPr="002C26C7" w:rsidTr="002C26C7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2C26C7" w:rsidRDefault="008938C7" w:rsidP="002C26C7">
            <w:pPr>
              <w:pStyle w:val="centralniewrubryce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 xml:space="preserve">Po zaliczeniu przedmiotu student w zakresie </w:t>
            </w:r>
            <w:r w:rsidRPr="002C26C7">
              <w:rPr>
                <w:rFonts w:ascii="Tahoma" w:hAnsi="Tahoma" w:cs="Tahoma"/>
                <w:b/>
                <w:smallCaps/>
              </w:rPr>
              <w:t>wiedzy</w:t>
            </w:r>
            <w:r w:rsidRPr="002C26C7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2C26C7" w:rsidTr="002C26C7">
        <w:trPr>
          <w:trHeight w:val="227"/>
        </w:trPr>
        <w:tc>
          <w:tcPr>
            <w:tcW w:w="918" w:type="dxa"/>
            <w:vAlign w:val="center"/>
          </w:tcPr>
          <w:p w:rsidR="00B21019" w:rsidRPr="002C26C7" w:rsidRDefault="00B21019" w:rsidP="002C26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2C26C7" w:rsidRDefault="004649AF" w:rsidP="002C26C7">
            <w:pPr>
              <w:pStyle w:val="wrubryce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zna narzędzia, teorie i terminologię związane z mediami społecznościowymi</w:t>
            </w:r>
          </w:p>
        </w:tc>
        <w:tc>
          <w:tcPr>
            <w:tcW w:w="1776" w:type="dxa"/>
            <w:vAlign w:val="center"/>
          </w:tcPr>
          <w:p w:rsidR="00B21019" w:rsidRPr="002C26C7" w:rsidRDefault="004649AF" w:rsidP="002C26C7">
            <w:pPr>
              <w:pStyle w:val="wrubryce"/>
              <w:jc w:val="center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K_W11</w:t>
            </w:r>
          </w:p>
        </w:tc>
      </w:tr>
      <w:tr w:rsidR="002B2E09" w:rsidRPr="002C26C7" w:rsidTr="002C26C7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2C26C7" w:rsidRDefault="008938C7" w:rsidP="002C26C7">
            <w:pPr>
              <w:pStyle w:val="centralniewrubryce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 xml:space="preserve">Po zaliczeniu przedmiotu student w zakresie </w:t>
            </w:r>
            <w:r w:rsidRPr="002C26C7">
              <w:rPr>
                <w:rFonts w:ascii="Tahoma" w:hAnsi="Tahoma" w:cs="Tahoma"/>
                <w:b/>
                <w:smallCaps/>
              </w:rPr>
              <w:t>umiejętności</w:t>
            </w:r>
            <w:r w:rsidRPr="002C26C7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2C26C7" w:rsidTr="002C26C7">
        <w:trPr>
          <w:trHeight w:val="227"/>
        </w:trPr>
        <w:tc>
          <w:tcPr>
            <w:tcW w:w="918" w:type="dxa"/>
            <w:vAlign w:val="center"/>
          </w:tcPr>
          <w:p w:rsidR="00B21019" w:rsidRPr="002C26C7" w:rsidRDefault="00B21019" w:rsidP="002C26C7">
            <w:pPr>
              <w:pStyle w:val="centralniewrubryce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2C26C7" w:rsidRDefault="00DF1386" w:rsidP="002C26C7">
            <w:pPr>
              <w:pStyle w:val="wrubryce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pozyskiwać i opracowywać informacje pod kątem publikacji i rozpowszechni</w:t>
            </w:r>
            <w:r w:rsidRPr="002C26C7">
              <w:rPr>
                <w:rFonts w:ascii="Tahoma" w:hAnsi="Tahoma" w:cs="Tahoma"/>
              </w:rPr>
              <w:t>e</w:t>
            </w:r>
            <w:r w:rsidRPr="002C26C7">
              <w:rPr>
                <w:rFonts w:ascii="Tahoma" w:hAnsi="Tahoma" w:cs="Tahoma"/>
              </w:rPr>
              <w:t>nia w mediach społecznościowych</w:t>
            </w:r>
          </w:p>
        </w:tc>
        <w:tc>
          <w:tcPr>
            <w:tcW w:w="1776" w:type="dxa"/>
            <w:vAlign w:val="center"/>
          </w:tcPr>
          <w:p w:rsidR="00B21019" w:rsidRPr="002C26C7" w:rsidRDefault="004649AF" w:rsidP="002C26C7">
            <w:pPr>
              <w:pStyle w:val="wrubryce"/>
              <w:jc w:val="center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K_U05</w:t>
            </w:r>
          </w:p>
        </w:tc>
      </w:tr>
      <w:tr w:rsidR="00DF1386" w:rsidRPr="002C26C7" w:rsidTr="002C26C7">
        <w:trPr>
          <w:trHeight w:val="227"/>
        </w:trPr>
        <w:tc>
          <w:tcPr>
            <w:tcW w:w="918" w:type="dxa"/>
            <w:vAlign w:val="center"/>
          </w:tcPr>
          <w:p w:rsidR="00DF1386" w:rsidRPr="002C26C7" w:rsidRDefault="00DF1386" w:rsidP="002C26C7">
            <w:pPr>
              <w:pStyle w:val="centralniewrubryce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DF1386" w:rsidRPr="002C26C7" w:rsidRDefault="00DF1386" w:rsidP="002C26C7">
            <w:pPr>
              <w:pStyle w:val="wrubryce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pracować w środowisku mediów społecznościowych, w szczególności serw</w:t>
            </w:r>
            <w:r w:rsidRPr="002C26C7">
              <w:rPr>
                <w:rFonts w:ascii="Tahoma" w:hAnsi="Tahoma" w:cs="Tahoma"/>
              </w:rPr>
              <w:t>i</w:t>
            </w:r>
            <w:r w:rsidRPr="002C26C7">
              <w:rPr>
                <w:rFonts w:ascii="Tahoma" w:hAnsi="Tahoma" w:cs="Tahoma"/>
              </w:rPr>
              <w:t>sach społecznościowych</w:t>
            </w:r>
          </w:p>
        </w:tc>
        <w:tc>
          <w:tcPr>
            <w:tcW w:w="1776" w:type="dxa"/>
          </w:tcPr>
          <w:p w:rsidR="00DF1386" w:rsidRPr="002C26C7" w:rsidRDefault="00DF1386" w:rsidP="002C26C7">
            <w:pPr>
              <w:pStyle w:val="wrubryce"/>
              <w:jc w:val="center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K_U05</w:t>
            </w:r>
          </w:p>
        </w:tc>
      </w:tr>
      <w:tr w:rsidR="00DF1386" w:rsidRPr="002C26C7" w:rsidTr="002C26C7">
        <w:trPr>
          <w:trHeight w:val="227"/>
        </w:trPr>
        <w:tc>
          <w:tcPr>
            <w:tcW w:w="918" w:type="dxa"/>
            <w:vAlign w:val="center"/>
          </w:tcPr>
          <w:p w:rsidR="00DF1386" w:rsidRPr="002C26C7" w:rsidRDefault="00DF1386" w:rsidP="002C26C7">
            <w:pPr>
              <w:pStyle w:val="centralniewrubryce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DF1386" w:rsidRPr="002C26C7" w:rsidRDefault="00DF1386" w:rsidP="002C26C7">
            <w:pPr>
              <w:pStyle w:val="wrubryce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obsługiwać profesjonalne narzędzia przeznaczone dla mediów społeczności</w:t>
            </w:r>
            <w:r w:rsidRPr="002C26C7">
              <w:rPr>
                <w:rFonts w:ascii="Tahoma" w:hAnsi="Tahoma" w:cs="Tahoma"/>
              </w:rPr>
              <w:t>o</w:t>
            </w:r>
            <w:r w:rsidRPr="002C26C7">
              <w:rPr>
                <w:rFonts w:ascii="Tahoma" w:hAnsi="Tahoma" w:cs="Tahoma"/>
              </w:rPr>
              <w:t xml:space="preserve">wych </w:t>
            </w:r>
          </w:p>
        </w:tc>
        <w:tc>
          <w:tcPr>
            <w:tcW w:w="1776" w:type="dxa"/>
          </w:tcPr>
          <w:p w:rsidR="00DF1386" w:rsidRPr="002C26C7" w:rsidRDefault="00DF1386" w:rsidP="002C26C7">
            <w:pPr>
              <w:pStyle w:val="wrubryce"/>
              <w:jc w:val="center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K_U05</w:t>
            </w:r>
          </w:p>
        </w:tc>
      </w:tr>
    </w:tbl>
    <w:p w:rsidR="00721413" w:rsidRPr="002C26C7" w:rsidRDefault="00721413" w:rsidP="002C26C7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2C26C7" w:rsidRDefault="008938C7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C26C7">
        <w:rPr>
          <w:rFonts w:ascii="Tahoma" w:hAnsi="Tahoma" w:cs="Tahoma"/>
        </w:rPr>
        <w:t xml:space="preserve">Formy zajęć dydaktycznych </w:t>
      </w:r>
      <w:r w:rsidR="004D72D9" w:rsidRPr="002C26C7">
        <w:rPr>
          <w:rFonts w:ascii="Tahoma" w:hAnsi="Tahoma" w:cs="Tahoma"/>
        </w:rPr>
        <w:t>oraz</w:t>
      </w:r>
      <w:r w:rsidRPr="002C26C7">
        <w:rPr>
          <w:rFonts w:ascii="Tahoma" w:hAnsi="Tahoma" w:cs="Tahoma"/>
        </w:rPr>
        <w:t xml:space="preserve"> wymiar </w:t>
      </w:r>
      <w:r w:rsidR="004D72D9" w:rsidRPr="002C26C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2C26C7" w:rsidTr="002C26C7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2C26C7" w:rsidTr="002C26C7">
        <w:trPr>
          <w:trHeight w:val="284"/>
        </w:trPr>
        <w:tc>
          <w:tcPr>
            <w:tcW w:w="1256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C26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C26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ECTS</w:t>
            </w:r>
          </w:p>
        </w:tc>
      </w:tr>
      <w:tr w:rsidR="002B2E09" w:rsidRPr="002C26C7" w:rsidTr="002C26C7">
        <w:trPr>
          <w:trHeight w:val="284"/>
        </w:trPr>
        <w:tc>
          <w:tcPr>
            <w:tcW w:w="1256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2C26C7" w:rsidRDefault="0035344F" w:rsidP="002C26C7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2C26C7" w:rsidTr="002C26C7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2C26C7" w:rsidTr="002C26C7">
        <w:trPr>
          <w:trHeight w:val="284"/>
        </w:trPr>
        <w:tc>
          <w:tcPr>
            <w:tcW w:w="1256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C26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C26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2C26C7" w:rsidRDefault="0035344F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ECTS</w:t>
            </w:r>
          </w:p>
        </w:tc>
      </w:tr>
      <w:tr w:rsidR="002B2E09" w:rsidRPr="002C26C7" w:rsidTr="002C26C7">
        <w:trPr>
          <w:trHeight w:val="284"/>
        </w:trPr>
        <w:tc>
          <w:tcPr>
            <w:tcW w:w="1256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2C26C7" w:rsidRDefault="008938C7" w:rsidP="002C26C7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2C26C7" w:rsidRDefault="008D2150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C26C7">
        <w:rPr>
          <w:rFonts w:ascii="Tahoma" w:hAnsi="Tahoma" w:cs="Tahoma"/>
        </w:rPr>
        <w:t>Metody realizacji zajęć</w:t>
      </w:r>
      <w:r w:rsidR="006A46E0" w:rsidRPr="002C26C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2C26C7" w:rsidTr="00814C3C">
        <w:tc>
          <w:tcPr>
            <w:tcW w:w="2127" w:type="dxa"/>
            <w:vAlign w:val="center"/>
          </w:tcPr>
          <w:p w:rsidR="006A46E0" w:rsidRPr="002C26C7" w:rsidRDefault="006A46E0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2C26C7" w:rsidRDefault="006A46E0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Metoda realizacji</w:t>
            </w:r>
          </w:p>
        </w:tc>
      </w:tr>
      <w:tr w:rsidR="002B2E09" w:rsidRPr="002C26C7" w:rsidTr="00814C3C">
        <w:tc>
          <w:tcPr>
            <w:tcW w:w="2127" w:type="dxa"/>
            <w:vAlign w:val="center"/>
          </w:tcPr>
          <w:p w:rsidR="006A46E0" w:rsidRPr="002C26C7" w:rsidRDefault="006A46E0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 xml:space="preserve">Metoda ćwiczeniowa - 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jest to forma zajęć akademickich, której podstawowym zał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o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żeniem jest kształtowanie różnorodnych umiejętności i postaw (ich charakter zmi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e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nia się w zależności od kierunku studiów). Opiera się na wykorzystaniu różnych źródeł wiedzy (film, fotografie, materiały archiwalne, teksty źródłowe, dokumenty, źródła statystyczne, mapy, Internet, aparatura badawcza, obserwacje i badania terenowe itp.). Jej nazwa obejmować powinna również źródło(a) w oparciu o które student zdobywa wiedze i kształci umiejętności. Stanowi podstawowy sposób d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o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skonalenia kwalifikacji ogólnych i zawodowych, które są niezbędne w dalszym s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a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mokształceniu i przyszłej pracy (m.in. takich jak sprawność w myśleniu, posługiw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a</w:t>
            </w:r>
            <w:r w:rsidRPr="002C26C7">
              <w:rPr>
                <w:rFonts w:ascii="Tahoma" w:hAnsi="Tahoma" w:cs="Tahoma"/>
                <w:b w:val="0"/>
                <w:color w:val="000000"/>
              </w:rPr>
              <w:t>niu się wiedzą, ocenianiu, działaniu praktycznym).</w:t>
            </w:r>
          </w:p>
        </w:tc>
      </w:tr>
      <w:tr w:rsidR="002B2E09" w:rsidRPr="002C26C7" w:rsidTr="00814C3C">
        <w:tc>
          <w:tcPr>
            <w:tcW w:w="2127" w:type="dxa"/>
            <w:vAlign w:val="center"/>
          </w:tcPr>
          <w:p w:rsidR="006A46E0" w:rsidRPr="002C26C7" w:rsidRDefault="006A46E0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Metoda projektowa</w:t>
            </w:r>
          </w:p>
        </w:tc>
      </w:tr>
    </w:tbl>
    <w:p w:rsidR="000C41C8" w:rsidRPr="002C26C7" w:rsidRDefault="000C41C8" w:rsidP="002C26C7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2C26C7" w:rsidRDefault="008938C7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C26C7">
        <w:rPr>
          <w:rFonts w:ascii="Tahoma" w:hAnsi="Tahoma" w:cs="Tahoma"/>
        </w:rPr>
        <w:t xml:space="preserve">Treści kształcenia </w:t>
      </w:r>
      <w:r w:rsidRPr="002C26C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2C26C7" w:rsidRDefault="00D465B9" w:rsidP="002C26C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2C26C7" w:rsidRDefault="00BB4F43" w:rsidP="002C26C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C26C7">
        <w:rPr>
          <w:rFonts w:ascii="Tahoma" w:hAnsi="Tahoma" w:cs="Tahoma"/>
          <w:smallCaps/>
        </w:rPr>
        <w:t>Ć</w:t>
      </w:r>
      <w:r w:rsidR="008938C7" w:rsidRPr="002C26C7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2B2E09" w:rsidRPr="002C26C7" w:rsidTr="00DF1386">
        <w:trPr>
          <w:cantSplit/>
          <w:trHeight w:val="281"/>
        </w:trPr>
        <w:tc>
          <w:tcPr>
            <w:tcW w:w="709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2C26C7" w:rsidTr="00DF1386">
        <w:tc>
          <w:tcPr>
            <w:tcW w:w="709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A6507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Wprowadzenie do przedmiotu. Omówienie dynamiki rynku serwisów społecznościowych.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Rodzaje mediów społecznościowych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Podstawy budowania strategii obecności w mediach społecznościowych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 xml:space="preserve">Facebook, 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Instagram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YouTube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Twitter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proofErr w:type="spellStart"/>
            <w:r w:rsidRPr="002C26C7">
              <w:rPr>
                <w:rFonts w:ascii="Tahoma" w:hAnsi="Tahoma" w:cs="Tahoma"/>
                <w:b w:val="0"/>
                <w:color w:val="000000" w:themeColor="text1"/>
              </w:rPr>
              <w:t>Linkedin</w:t>
            </w:r>
            <w:proofErr w:type="spellEnd"/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Cw9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Tik Tok, Snapchat</w:t>
            </w:r>
          </w:p>
        </w:tc>
      </w:tr>
      <w:tr w:rsidR="00DF1386" w:rsidRPr="002C26C7" w:rsidTr="00DF1386">
        <w:tc>
          <w:tcPr>
            <w:tcW w:w="709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Cw10</w:t>
            </w:r>
          </w:p>
        </w:tc>
        <w:tc>
          <w:tcPr>
            <w:tcW w:w="9072" w:type="dxa"/>
            <w:vAlign w:val="center"/>
          </w:tcPr>
          <w:p w:rsidR="00DF138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proofErr w:type="spellStart"/>
            <w:r w:rsidRPr="002C26C7">
              <w:rPr>
                <w:rFonts w:ascii="Tahoma" w:hAnsi="Tahoma" w:cs="Tahoma"/>
                <w:b w:val="0"/>
                <w:color w:val="000000" w:themeColor="text1"/>
              </w:rPr>
              <w:t>Blogosfera</w:t>
            </w:r>
            <w:proofErr w:type="spellEnd"/>
            <w:r w:rsidRPr="002C26C7">
              <w:rPr>
                <w:rFonts w:ascii="Tahoma" w:hAnsi="Tahoma" w:cs="Tahoma"/>
                <w:b w:val="0"/>
                <w:color w:val="000000" w:themeColor="text1"/>
              </w:rPr>
              <w:t>, podcasty</w:t>
            </w:r>
          </w:p>
        </w:tc>
      </w:tr>
    </w:tbl>
    <w:p w:rsidR="00BB4F43" w:rsidRPr="002C26C7" w:rsidRDefault="00BB4F43" w:rsidP="002C26C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2325AB" w:rsidRPr="002C26C7" w:rsidRDefault="002325AB" w:rsidP="002C26C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C26C7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2C26C7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2C26C7" w:rsidTr="00786A38">
        <w:tc>
          <w:tcPr>
            <w:tcW w:w="568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 xml:space="preserve">Współpraca z </w:t>
            </w:r>
            <w:proofErr w:type="spellStart"/>
            <w:r w:rsidRPr="002C26C7">
              <w:rPr>
                <w:rFonts w:ascii="Tahoma" w:hAnsi="Tahoma" w:cs="Tahoma"/>
                <w:b w:val="0"/>
                <w:color w:val="000000" w:themeColor="text1"/>
              </w:rPr>
              <w:t>influencerami</w:t>
            </w:r>
            <w:proofErr w:type="spellEnd"/>
            <w:r w:rsidRPr="002C26C7">
              <w:rPr>
                <w:rFonts w:ascii="Tahoma" w:hAnsi="Tahoma" w:cs="Tahoma"/>
                <w:b w:val="0"/>
                <w:color w:val="000000" w:themeColor="text1"/>
              </w:rPr>
              <w:t> </w:t>
            </w:r>
          </w:p>
        </w:tc>
      </w:tr>
      <w:tr w:rsidR="002B2E09" w:rsidRPr="002C26C7" w:rsidTr="00786A38">
        <w:tc>
          <w:tcPr>
            <w:tcW w:w="568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P2</w:t>
            </w:r>
          </w:p>
        </w:tc>
        <w:tc>
          <w:tcPr>
            <w:tcW w:w="9213" w:type="dxa"/>
            <w:vAlign w:val="center"/>
          </w:tcPr>
          <w:p w:rsidR="00A6507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 xml:space="preserve">Messenger marketing i </w:t>
            </w:r>
            <w:proofErr w:type="spellStart"/>
            <w:r w:rsidRPr="002C26C7">
              <w:rPr>
                <w:rFonts w:ascii="Tahoma" w:hAnsi="Tahoma" w:cs="Tahoma"/>
                <w:b w:val="0"/>
                <w:color w:val="000000" w:themeColor="text1"/>
              </w:rPr>
              <w:t>chatboty</w:t>
            </w:r>
            <w:proofErr w:type="spellEnd"/>
          </w:p>
        </w:tc>
      </w:tr>
      <w:tr w:rsidR="002B2E09" w:rsidRPr="002C26C7" w:rsidTr="00786A38">
        <w:tc>
          <w:tcPr>
            <w:tcW w:w="568" w:type="dxa"/>
            <w:vAlign w:val="center"/>
          </w:tcPr>
          <w:p w:rsidR="00A65076" w:rsidRPr="002C26C7" w:rsidRDefault="00A65076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P3</w:t>
            </w:r>
          </w:p>
        </w:tc>
        <w:tc>
          <w:tcPr>
            <w:tcW w:w="9213" w:type="dxa"/>
            <w:vAlign w:val="center"/>
          </w:tcPr>
          <w:p w:rsidR="00A65076" w:rsidRPr="002C26C7" w:rsidRDefault="00DF1386" w:rsidP="002C26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Real Time Marketing</w:t>
            </w:r>
          </w:p>
        </w:tc>
      </w:tr>
    </w:tbl>
    <w:p w:rsidR="002325AB" w:rsidRPr="002C26C7" w:rsidRDefault="002325AB" w:rsidP="002C26C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721413" w:rsidRPr="002C26C7" w:rsidRDefault="00721413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2C26C7">
        <w:rPr>
          <w:rFonts w:ascii="Tahoma" w:hAnsi="Tahoma" w:cs="Tahoma"/>
          <w:spacing w:val="-4"/>
        </w:rPr>
        <w:t xml:space="preserve">Korelacja pomiędzy efektami </w:t>
      </w:r>
      <w:r w:rsidR="004F33B4" w:rsidRPr="002C26C7">
        <w:rPr>
          <w:rFonts w:ascii="Tahoma" w:hAnsi="Tahoma" w:cs="Tahoma"/>
          <w:spacing w:val="-4"/>
        </w:rPr>
        <w:t>uczenia się</w:t>
      </w:r>
      <w:r w:rsidRPr="002C26C7">
        <w:rPr>
          <w:rFonts w:ascii="Tahoma" w:hAnsi="Tahoma" w:cs="Tahoma"/>
          <w:spacing w:val="-4"/>
        </w:rPr>
        <w:t>, celami przedmiotu, a treściami kształc</w:t>
      </w:r>
      <w:r w:rsidRPr="002C26C7">
        <w:rPr>
          <w:rFonts w:ascii="Tahoma" w:hAnsi="Tahoma" w:cs="Tahoma"/>
          <w:spacing w:val="-4"/>
        </w:rPr>
        <w:t>e</w:t>
      </w:r>
      <w:r w:rsidRPr="002C26C7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2C26C7" w:rsidTr="000B5966">
        <w:tc>
          <w:tcPr>
            <w:tcW w:w="3261" w:type="dxa"/>
          </w:tcPr>
          <w:p w:rsidR="00721413" w:rsidRPr="002C26C7" w:rsidRDefault="00721413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 xml:space="preserve">Efekt </w:t>
            </w:r>
            <w:r w:rsidR="004F33B4" w:rsidRPr="002C26C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C26C7" w:rsidRDefault="00721413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C26C7" w:rsidRDefault="00721413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Treści kształcenia</w:t>
            </w:r>
          </w:p>
        </w:tc>
      </w:tr>
      <w:tr w:rsidR="009D46A3" w:rsidRPr="002C26C7" w:rsidTr="000B5966">
        <w:tc>
          <w:tcPr>
            <w:tcW w:w="3261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Cw1-Cw10</w:t>
            </w:r>
          </w:p>
        </w:tc>
      </w:tr>
      <w:tr w:rsidR="009D46A3" w:rsidRPr="002C26C7" w:rsidTr="00CF4558">
        <w:tc>
          <w:tcPr>
            <w:tcW w:w="3261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Cw3, Cw4-Cw10, P1</w:t>
            </w:r>
          </w:p>
        </w:tc>
      </w:tr>
      <w:tr w:rsidR="009D46A3" w:rsidRPr="002C26C7" w:rsidTr="00CF4558">
        <w:tc>
          <w:tcPr>
            <w:tcW w:w="3261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Cw1-Cw10, P1-P3</w:t>
            </w:r>
          </w:p>
        </w:tc>
      </w:tr>
      <w:tr w:rsidR="009D46A3" w:rsidRPr="002C26C7" w:rsidTr="00CF4558">
        <w:tc>
          <w:tcPr>
            <w:tcW w:w="3261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Cw4-Cw10, P1-P3</w:t>
            </w:r>
          </w:p>
        </w:tc>
      </w:tr>
    </w:tbl>
    <w:p w:rsidR="008938C7" w:rsidRPr="002C26C7" w:rsidRDefault="008938C7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C26C7">
        <w:rPr>
          <w:rFonts w:ascii="Tahoma" w:hAnsi="Tahoma" w:cs="Tahoma"/>
        </w:rPr>
        <w:lastRenderedPageBreak/>
        <w:t xml:space="preserve">Metody </w:t>
      </w:r>
      <w:r w:rsidR="00603431" w:rsidRPr="002C26C7">
        <w:rPr>
          <w:rFonts w:ascii="Tahoma" w:hAnsi="Tahoma" w:cs="Tahoma"/>
        </w:rPr>
        <w:t xml:space="preserve">weryfikacji efektów </w:t>
      </w:r>
      <w:r w:rsidR="004F33B4" w:rsidRPr="002C26C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2C26C7" w:rsidTr="000A1541">
        <w:tc>
          <w:tcPr>
            <w:tcW w:w="1418" w:type="dxa"/>
            <w:vAlign w:val="center"/>
          </w:tcPr>
          <w:p w:rsidR="004A1B60" w:rsidRPr="002C26C7" w:rsidRDefault="004A1B60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 xml:space="preserve">Efekt </w:t>
            </w:r>
            <w:r w:rsidR="004F33B4" w:rsidRPr="002C26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C26C7" w:rsidRDefault="004A1B60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C26C7" w:rsidRDefault="009146BE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D46A3" w:rsidRPr="002C26C7" w:rsidTr="000A1541">
        <w:tc>
          <w:tcPr>
            <w:tcW w:w="1418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Zaliczenie pisemne</w:t>
            </w:r>
          </w:p>
        </w:tc>
        <w:tc>
          <w:tcPr>
            <w:tcW w:w="3260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9D46A3" w:rsidRPr="002C26C7" w:rsidTr="008C3FA7">
        <w:tc>
          <w:tcPr>
            <w:tcW w:w="1418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Zadanie praktyczne wysoko i nisko symulowane - w</w:t>
            </w:r>
            <w:r w:rsidRPr="002C26C7">
              <w:rPr>
                <w:rFonts w:ascii="Tahoma" w:hAnsi="Tahoma" w:cs="Tahoma"/>
                <w:b w:val="0"/>
                <w:color w:val="000000" w:themeColor="text1"/>
              </w:rPr>
              <w:t>y</w:t>
            </w:r>
            <w:r w:rsidRPr="002C26C7">
              <w:rPr>
                <w:rFonts w:ascii="Tahoma" w:hAnsi="Tahoma" w:cs="Tahoma"/>
                <w:b w:val="0"/>
                <w:color w:val="000000" w:themeColor="text1"/>
              </w:rPr>
              <w:t>konywanie działań praktycznych w sytuacji umownej</w:t>
            </w:r>
          </w:p>
        </w:tc>
        <w:tc>
          <w:tcPr>
            <w:tcW w:w="3260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 xml:space="preserve">Ćwiczenia, Projekt </w:t>
            </w:r>
          </w:p>
        </w:tc>
      </w:tr>
      <w:tr w:rsidR="009D46A3" w:rsidRPr="002C26C7" w:rsidTr="008C3FA7">
        <w:tc>
          <w:tcPr>
            <w:tcW w:w="1418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Zadanie praktyczne wysoko i nisko symulowane - w</w:t>
            </w:r>
            <w:r w:rsidRPr="002C26C7">
              <w:rPr>
                <w:rFonts w:ascii="Tahoma" w:hAnsi="Tahoma" w:cs="Tahoma"/>
                <w:b w:val="0"/>
                <w:color w:val="000000" w:themeColor="text1"/>
              </w:rPr>
              <w:t>y</w:t>
            </w:r>
            <w:r w:rsidRPr="002C26C7">
              <w:rPr>
                <w:rFonts w:ascii="Tahoma" w:hAnsi="Tahoma" w:cs="Tahoma"/>
                <w:b w:val="0"/>
                <w:color w:val="000000" w:themeColor="text1"/>
              </w:rPr>
              <w:t>konywanie działań praktycznych w sytuacji umownej</w:t>
            </w:r>
          </w:p>
        </w:tc>
        <w:tc>
          <w:tcPr>
            <w:tcW w:w="3260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Ćwiczenia, Projekt</w:t>
            </w:r>
          </w:p>
        </w:tc>
      </w:tr>
      <w:tr w:rsidR="009D46A3" w:rsidRPr="002C26C7" w:rsidTr="002C26C7">
        <w:trPr>
          <w:trHeight w:val="603"/>
        </w:trPr>
        <w:tc>
          <w:tcPr>
            <w:tcW w:w="1418" w:type="dxa"/>
            <w:vAlign w:val="center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2C26C7">
              <w:rPr>
                <w:rFonts w:ascii="Tahoma" w:hAnsi="Tahoma" w:cs="Tahoma"/>
                <w:b w:val="0"/>
                <w:color w:val="000000" w:themeColor="text1"/>
              </w:rPr>
              <w:t>Zadanie praktyczne wysoko i nisko symulowane - w</w:t>
            </w:r>
            <w:r w:rsidRPr="002C26C7">
              <w:rPr>
                <w:rFonts w:ascii="Tahoma" w:hAnsi="Tahoma" w:cs="Tahoma"/>
                <w:b w:val="0"/>
                <w:color w:val="000000" w:themeColor="text1"/>
              </w:rPr>
              <w:t>y</w:t>
            </w:r>
            <w:r w:rsidRPr="002C26C7">
              <w:rPr>
                <w:rFonts w:ascii="Tahoma" w:hAnsi="Tahoma" w:cs="Tahoma"/>
                <w:b w:val="0"/>
                <w:color w:val="000000" w:themeColor="text1"/>
              </w:rPr>
              <w:t>konywanie działań praktycznych w sytuacji umownej</w:t>
            </w:r>
          </w:p>
        </w:tc>
        <w:tc>
          <w:tcPr>
            <w:tcW w:w="3260" w:type="dxa"/>
          </w:tcPr>
          <w:p w:rsidR="009D46A3" w:rsidRPr="002C26C7" w:rsidRDefault="009D46A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Ćwiczenia, Projekt</w:t>
            </w:r>
          </w:p>
        </w:tc>
      </w:tr>
    </w:tbl>
    <w:p w:rsidR="00F53F75" w:rsidRPr="002C26C7" w:rsidRDefault="00F53F75" w:rsidP="002C26C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2C26C7" w:rsidRDefault="008938C7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C26C7">
        <w:rPr>
          <w:rFonts w:ascii="Tahoma" w:hAnsi="Tahoma" w:cs="Tahoma"/>
        </w:rPr>
        <w:t xml:space="preserve">Kryteria oceny </w:t>
      </w:r>
      <w:r w:rsidR="00167B9C" w:rsidRPr="002C26C7">
        <w:rPr>
          <w:rFonts w:ascii="Tahoma" w:hAnsi="Tahoma" w:cs="Tahoma"/>
        </w:rPr>
        <w:t xml:space="preserve">stopnia </w:t>
      </w:r>
      <w:r w:rsidRPr="002C26C7">
        <w:rPr>
          <w:rFonts w:ascii="Tahoma" w:hAnsi="Tahoma" w:cs="Tahoma"/>
        </w:rPr>
        <w:t>osiągnię</w:t>
      </w:r>
      <w:r w:rsidR="00167B9C" w:rsidRPr="002C26C7">
        <w:rPr>
          <w:rFonts w:ascii="Tahoma" w:hAnsi="Tahoma" w:cs="Tahoma"/>
        </w:rPr>
        <w:t>cia</w:t>
      </w:r>
      <w:r w:rsidRPr="002C26C7">
        <w:rPr>
          <w:rFonts w:ascii="Tahoma" w:hAnsi="Tahoma" w:cs="Tahoma"/>
        </w:rPr>
        <w:t xml:space="preserve"> efektów </w:t>
      </w:r>
      <w:r w:rsidR="00755AAB" w:rsidRPr="002C26C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2C26C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C26C7">
              <w:rPr>
                <w:rFonts w:ascii="Tahoma" w:hAnsi="Tahoma" w:cs="Tahoma"/>
              </w:rPr>
              <w:t>Efekt</w:t>
            </w:r>
            <w:r w:rsidR="00755AAB" w:rsidRPr="002C26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Na ocenę 2</w:t>
            </w:r>
          </w:p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Na ocenę 3</w:t>
            </w:r>
          </w:p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Na ocenę 4</w:t>
            </w:r>
          </w:p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Na ocenę 5</w:t>
            </w:r>
          </w:p>
          <w:p w:rsidR="008938C7" w:rsidRPr="002C26C7" w:rsidRDefault="008938C7" w:rsidP="002C26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C26C7">
              <w:rPr>
                <w:rFonts w:ascii="Tahoma" w:hAnsi="Tahoma" w:cs="Tahoma"/>
              </w:rPr>
              <w:t>student potrafi</w:t>
            </w:r>
          </w:p>
        </w:tc>
      </w:tr>
      <w:tr w:rsidR="00105353" w:rsidRPr="002C26C7" w:rsidTr="00290EBA">
        <w:tc>
          <w:tcPr>
            <w:tcW w:w="1418" w:type="dxa"/>
            <w:vAlign w:val="center"/>
          </w:tcPr>
          <w:p w:rsidR="00105353" w:rsidRPr="002C26C7" w:rsidRDefault="0010535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nie zna narz</w:t>
            </w:r>
            <w:r w:rsidRPr="002C26C7">
              <w:rPr>
                <w:rFonts w:ascii="Tahoma" w:hAnsi="Tahoma" w:cs="Tahoma"/>
                <w:sz w:val="20"/>
              </w:rPr>
              <w:t>ę</w:t>
            </w:r>
            <w:r w:rsidRPr="002C26C7">
              <w:rPr>
                <w:rFonts w:ascii="Tahoma" w:hAnsi="Tahoma" w:cs="Tahoma"/>
                <w:sz w:val="20"/>
              </w:rPr>
              <w:t>dzi, teorii i terminologii związanej z mediami społecznościowymi</w:t>
            </w:r>
          </w:p>
        </w:tc>
        <w:tc>
          <w:tcPr>
            <w:tcW w:w="2127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zna narzędzia, teorie i terminologię związane z mediami społecznościowymi na poziomie podstaw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wym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zna narzędzia, teorie i terminologię związane z mediami społeczn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ściowymi na poziomie średniozaawansow</w:t>
            </w:r>
            <w:r w:rsidRPr="002C26C7">
              <w:rPr>
                <w:rFonts w:ascii="Tahoma" w:hAnsi="Tahoma" w:cs="Tahoma"/>
                <w:sz w:val="20"/>
              </w:rPr>
              <w:t>a</w:t>
            </w:r>
            <w:r w:rsidRPr="002C26C7">
              <w:rPr>
                <w:rFonts w:ascii="Tahoma" w:hAnsi="Tahoma" w:cs="Tahoma"/>
                <w:sz w:val="20"/>
              </w:rPr>
              <w:t>nym</w:t>
            </w:r>
          </w:p>
        </w:tc>
        <w:tc>
          <w:tcPr>
            <w:tcW w:w="1984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student, teorie i te</w:t>
            </w:r>
            <w:r w:rsidRPr="002C26C7">
              <w:rPr>
                <w:rFonts w:ascii="Tahoma" w:hAnsi="Tahoma" w:cs="Tahoma"/>
                <w:sz w:val="20"/>
              </w:rPr>
              <w:t>r</w:t>
            </w:r>
            <w:r w:rsidRPr="002C26C7">
              <w:rPr>
                <w:rFonts w:ascii="Tahoma" w:hAnsi="Tahoma" w:cs="Tahoma"/>
                <w:sz w:val="20"/>
              </w:rPr>
              <w:t>minologię związane z mediami społeczn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ściowymi na poziomie zaawansowanym</w:t>
            </w:r>
          </w:p>
        </w:tc>
      </w:tr>
      <w:tr w:rsidR="00105353" w:rsidRPr="002C26C7" w:rsidTr="00290EBA">
        <w:tc>
          <w:tcPr>
            <w:tcW w:w="1418" w:type="dxa"/>
            <w:vAlign w:val="center"/>
          </w:tcPr>
          <w:p w:rsidR="00105353" w:rsidRPr="002C26C7" w:rsidRDefault="0010535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nie potrafi pozyskiwać i oprac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wywać informacji pod kątem publikacji i ro</w:t>
            </w:r>
            <w:r w:rsidRPr="002C26C7">
              <w:rPr>
                <w:rFonts w:ascii="Tahoma" w:hAnsi="Tahoma" w:cs="Tahoma"/>
                <w:sz w:val="20"/>
              </w:rPr>
              <w:t>z</w:t>
            </w:r>
            <w:r w:rsidRPr="002C26C7">
              <w:rPr>
                <w:rFonts w:ascii="Tahoma" w:hAnsi="Tahoma" w:cs="Tahoma"/>
                <w:sz w:val="20"/>
              </w:rPr>
              <w:t>powszechnienia w mediach społeczn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ściowych</w:t>
            </w:r>
          </w:p>
        </w:tc>
        <w:tc>
          <w:tcPr>
            <w:tcW w:w="2127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ma podstaw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we umiejętności poz</w:t>
            </w:r>
            <w:r w:rsidRPr="002C26C7">
              <w:rPr>
                <w:rFonts w:ascii="Tahoma" w:hAnsi="Tahoma" w:cs="Tahoma"/>
                <w:sz w:val="20"/>
              </w:rPr>
              <w:t>y</w:t>
            </w:r>
            <w:r w:rsidRPr="002C26C7">
              <w:rPr>
                <w:rFonts w:ascii="Tahoma" w:hAnsi="Tahoma" w:cs="Tahoma"/>
                <w:sz w:val="20"/>
              </w:rPr>
              <w:t>skiwania i opracow</w:t>
            </w:r>
            <w:r w:rsidRPr="002C26C7">
              <w:rPr>
                <w:rFonts w:ascii="Tahoma" w:hAnsi="Tahoma" w:cs="Tahoma"/>
                <w:sz w:val="20"/>
              </w:rPr>
              <w:t>y</w:t>
            </w:r>
            <w:r w:rsidRPr="002C26C7">
              <w:rPr>
                <w:rFonts w:ascii="Tahoma" w:hAnsi="Tahoma" w:cs="Tahoma"/>
                <w:sz w:val="20"/>
              </w:rPr>
              <w:t>wania informacji pod kątem publikacji i ro</w:t>
            </w:r>
            <w:r w:rsidRPr="002C26C7">
              <w:rPr>
                <w:rFonts w:ascii="Tahoma" w:hAnsi="Tahoma" w:cs="Tahoma"/>
                <w:sz w:val="20"/>
              </w:rPr>
              <w:t>z</w:t>
            </w:r>
            <w:r w:rsidRPr="002C26C7">
              <w:rPr>
                <w:rFonts w:ascii="Tahoma" w:hAnsi="Tahoma" w:cs="Tahoma"/>
                <w:sz w:val="20"/>
              </w:rPr>
              <w:t>powszechnienia w mediach społeczn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ściowych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pozyskuje i opracowuje informacje pod kątem publikacji i rozpowszechnienia w mediach społeczn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ściowych na poziomie średniozaawansow</w:t>
            </w:r>
            <w:r w:rsidRPr="002C26C7">
              <w:rPr>
                <w:rFonts w:ascii="Tahoma" w:hAnsi="Tahoma" w:cs="Tahoma"/>
                <w:sz w:val="20"/>
              </w:rPr>
              <w:t>a</w:t>
            </w:r>
            <w:r w:rsidRPr="002C26C7">
              <w:rPr>
                <w:rFonts w:ascii="Tahoma" w:hAnsi="Tahoma" w:cs="Tahoma"/>
                <w:sz w:val="20"/>
              </w:rPr>
              <w:t>nym</w:t>
            </w:r>
          </w:p>
        </w:tc>
        <w:tc>
          <w:tcPr>
            <w:tcW w:w="1984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pozyskuje i opracowuje inform</w:t>
            </w:r>
            <w:r w:rsidRPr="002C26C7">
              <w:rPr>
                <w:rFonts w:ascii="Tahoma" w:hAnsi="Tahoma" w:cs="Tahoma"/>
                <w:sz w:val="20"/>
              </w:rPr>
              <w:t>a</w:t>
            </w:r>
            <w:r w:rsidRPr="002C26C7">
              <w:rPr>
                <w:rFonts w:ascii="Tahoma" w:hAnsi="Tahoma" w:cs="Tahoma"/>
                <w:sz w:val="20"/>
              </w:rPr>
              <w:t>cje pod kątem publ</w:t>
            </w:r>
            <w:r w:rsidRPr="002C26C7">
              <w:rPr>
                <w:rFonts w:ascii="Tahoma" w:hAnsi="Tahoma" w:cs="Tahoma"/>
                <w:sz w:val="20"/>
              </w:rPr>
              <w:t>i</w:t>
            </w:r>
            <w:r w:rsidRPr="002C26C7">
              <w:rPr>
                <w:rFonts w:ascii="Tahoma" w:hAnsi="Tahoma" w:cs="Tahoma"/>
                <w:sz w:val="20"/>
              </w:rPr>
              <w:t>kacji i rozpowszec</w:t>
            </w:r>
            <w:r w:rsidRPr="002C26C7">
              <w:rPr>
                <w:rFonts w:ascii="Tahoma" w:hAnsi="Tahoma" w:cs="Tahoma"/>
                <w:sz w:val="20"/>
              </w:rPr>
              <w:t>h</w:t>
            </w:r>
            <w:r w:rsidRPr="002C26C7">
              <w:rPr>
                <w:rFonts w:ascii="Tahoma" w:hAnsi="Tahoma" w:cs="Tahoma"/>
                <w:sz w:val="20"/>
              </w:rPr>
              <w:t>nienia w mediach społecznościowych na poziomie zaawans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wanym</w:t>
            </w:r>
          </w:p>
        </w:tc>
      </w:tr>
      <w:tr w:rsidR="00105353" w:rsidRPr="002C26C7" w:rsidTr="00290EBA">
        <w:tc>
          <w:tcPr>
            <w:tcW w:w="1418" w:type="dxa"/>
            <w:vAlign w:val="center"/>
          </w:tcPr>
          <w:p w:rsidR="00105353" w:rsidRPr="002C26C7" w:rsidRDefault="0010535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Pracować w mediach społecznościowych, w szczególności serw</w:t>
            </w:r>
            <w:r w:rsidRPr="002C26C7">
              <w:rPr>
                <w:rFonts w:ascii="Tahoma" w:hAnsi="Tahoma" w:cs="Tahoma"/>
                <w:sz w:val="20"/>
              </w:rPr>
              <w:t>i</w:t>
            </w:r>
            <w:r w:rsidRPr="002C26C7">
              <w:rPr>
                <w:rFonts w:ascii="Tahoma" w:hAnsi="Tahoma" w:cs="Tahoma"/>
                <w:sz w:val="20"/>
              </w:rPr>
              <w:t>sach społeczności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wych</w:t>
            </w:r>
          </w:p>
        </w:tc>
        <w:tc>
          <w:tcPr>
            <w:tcW w:w="2127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pracować w mediach społecznościowych, w szczególności serwisach społecznościowych na poziomie podstaw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wym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pracować w mediach społecznościowych, w szczególności serwisach społecznościowych na poziomie średnioza</w:t>
            </w:r>
            <w:r w:rsidRPr="002C26C7">
              <w:rPr>
                <w:rFonts w:ascii="Tahoma" w:hAnsi="Tahoma" w:cs="Tahoma"/>
                <w:sz w:val="20"/>
              </w:rPr>
              <w:t>a</w:t>
            </w:r>
            <w:r w:rsidRPr="002C26C7">
              <w:rPr>
                <w:rFonts w:ascii="Tahoma" w:hAnsi="Tahoma" w:cs="Tahoma"/>
                <w:sz w:val="20"/>
              </w:rPr>
              <w:t>wansowanym</w:t>
            </w:r>
          </w:p>
        </w:tc>
        <w:tc>
          <w:tcPr>
            <w:tcW w:w="1984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b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pracować w mediach społecznościowych, w szczególności serw</w:t>
            </w:r>
            <w:r w:rsidRPr="002C26C7">
              <w:rPr>
                <w:rFonts w:ascii="Tahoma" w:hAnsi="Tahoma" w:cs="Tahoma"/>
                <w:sz w:val="20"/>
              </w:rPr>
              <w:t>i</w:t>
            </w:r>
            <w:r w:rsidRPr="002C26C7">
              <w:rPr>
                <w:rFonts w:ascii="Tahoma" w:hAnsi="Tahoma" w:cs="Tahoma"/>
                <w:sz w:val="20"/>
              </w:rPr>
              <w:t>sach społeczności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wych na poziomie zaawansowanym</w:t>
            </w:r>
          </w:p>
        </w:tc>
      </w:tr>
      <w:tr w:rsidR="00105353" w:rsidRPr="002C26C7" w:rsidTr="00290EBA">
        <w:tc>
          <w:tcPr>
            <w:tcW w:w="1418" w:type="dxa"/>
            <w:vAlign w:val="center"/>
          </w:tcPr>
          <w:p w:rsidR="00105353" w:rsidRPr="002C26C7" w:rsidRDefault="00105353" w:rsidP="002C26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C26C7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nie zna i nie potrafi obsługiwać narzędzi związanych z profesjonalną obsługą mediów społeczn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ściowych oraz nie p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trafi posługiwać się fachową terminologią oraz wdrażać pozn</w:t>
            </w:r>
            <w:r w:rsidRPr="002C26C7">
              <w:rPr>
                <w:rFonts w:ascii="Tahoma" w:hAnsi="Tahoma" w:cs="Tahoma"/>
                <w:sz w:val="20"/>
              </w:rPr>
              <w:t>a</w:t>
            </w:r>
            <w:r w:rsidRPr="002C26C7">
              <w:rPr>
                <w:rFonts w:ascii="Tahoma" w:hAnsi="Tahoma" w:cs="Tahoma"/>
                <w:sz w:val="20"/>
              </w:rPr>
              <w:t>nych teorie w praktyce</w:t>
            </w:r>
          </w:p>
        </w:tc>
        <w:tc>
          <w:tcPr>
            <w:tcW w:w="2127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zna narzędzia związane z profesjona</w:t>
            </w:r>
            <w:r w:rsidRPr="002C26C7">
              <w:rPr>
                <w:rFonts w:ascii="Tahoma" w:hAnsi="Tahoma" w:cs="Tahoma"/>
                <w:sz w:val="20"/>
              </w:rPr>
              <w:t>l</w:t>
            </w:r>
            <w:r w:rsidRPr="002C26C7">
              <w:rPr>
                <w:rFonts w:ascii="Tahoma" w:hAnsi="Tahoma" w:cs="Tahoma"/>
                <w:sz w:val="20"/>
              </w:rPr>
              <w:t>ną obsługą mediów społecznościowych oraz zna fachową termin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logię</w:t>
            </w:r>
          </w:p>
        </w:tc>
        <w:tc>
          <w:tcPr>
            <w:tcW w:w="2126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zna i potrafi obsługiwać narzędzia związane z profesj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nalną obsługą mediów społecznościowych oraz zna i potrafi posługiwać się fachową terminol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gią</w:t>
            </w:r>
          </w:p>
        </w:tc>
        <w:tc>
          <w:tcPr>
            <w:tcW w:w="1984" w:type="dxa"/>
            <w:vAlign w:val="center"/>
          </w:tcPr>
          <w:p w:rsidR="00105353" w:rsidRPr="002C26C7" w:rsidRDefault="00105353" w:rsidP="002C26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student zna i potrafi obsługiwać narzędzia związane z profesj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nalną obsługą m</w:t>
            </w:r>
            <w:r w:rsidRPr="002C26C7">
              <w:rPr>
                <w:rFonts w:ascii="Tahoma" w:hAnsi="Tahoma" w:cs="Tahoma"/>
                <w:sz w:val="20"/>
              </w:rPr>
              <w:t>e</w:t>
            </w:r>
            <w:r w:rsidRPr="002C26C7">
              <w:rPr>
                <w:rFonts w:ascii="Tahoma" w:hAnsi="Tahoma" w:cs="Tahoma"/>
                <w:sz w:val="20"/>
              </w:rPr>
              <w:t>diów społeczności</w:t>
            </w:r>
            <w:r w:rsidRPr="002C26C7">
              <w:rPr>
                <w:rFonts w:ascii="Tahoma" w:hAnsi="Tahoma" w:cs="Tahoma"/>
                <w:sz w:val="20"/>
              </w:rPr>
              <w:t>o</w:t>
            </w:r>
            <w:r w:rsidRPr="002C26C7">
              <w:rPr>
                <w:rFonts w:ascii="Tahoma" w:hAnsi="Tahoma" w:cs="Tahoma"/>
                <w:sz w:val="20"/>
              </w:rPr>
              <w:t>wych, student posł</w:t>
            </w:r>
            <w:r w:rsidRPr="002C26C7">
              <w:rPr>
                <w:rFonts w:ascii="Tahoma" w:hAnsi="Tahoma" w:cs="Tahoma"/>
                <w:sz w:val="20"/>
              </w:rPr>
              <w:t>u</w:t>
            </w:r>
            <w:r w:rsidRPr="002C26C7">
              <w:rPr>
                <w:rFonts w:ascii="Tahoma" w:hAnsi="Tahoma" w:cs="Tahoma"/>
                <w:sz w:val="20"/>
              </w:rPr>
              <w:t>guje się fachową terminologią oraz wdraża poznane teorie w praktyce</w:t>
            </w:r>
          </w:p>
        </w:tc>
      </w:tr>
    </w:tbl>
    <w:p w:rsidR="002F70F0" w:rsidRPr="002C26C7" w:rsidRDefault="002F70F0" w:rsidP="002C26C7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:rsidR="008938C7" w:rsidRPr="002C26C7" w:rsidRDefault="008938C7" w:rsidP="002C26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C26C7">
        <w:rPr>
          <w:rFonts w:ascii="Tahoma" w:hAnsi="Tahoma" w:cs="Tahoma"/>
        </w:rPr>
        <w:t>Literatura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516BC" w:rsidRPr="002C26C7" w:rsidTr="002C26C7">
        <w:tc>
          <w:tcPr>
            <w:tcW w:w="9781" w:type="dxa"/>
            <w:vAlign w:val="center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Webwriting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 : profesjonalne tworzenie tekstów dla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internetu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 / Joanna Wrycza-Bekier. - Gliwice : Wydawni</w:t>
            </w:r>
            <w:r w:rsidRPr="002C26C7">
              <w:rPr>
                <w:rFonts w:ascii="Tahoma" w:hAnsi="Tahoma" w:cs="Tahoma"/>
                <w:b w:val="0"/>
                <w:sz w:val="20"/>
              </w:rPr>
              <w:t>c</w:t>
            </w:r>
            <w:r w:rsidRPr="002C26C7">
              <w:rPr>
                <w:rFonts w:ascii="Tahoma" w:hAnsi="Tahoma" w:cs="Tahoma"/>
                <w:b w:val="0"/>
                <w:sz w:val="20"/>
              </w:rPr>
              <w:t xml:space="preserve">two Helion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>. 2010, 2013.</w:t>
            </w:r>
          </w:p>
        </w:tc>
      </w:tr>
      <w:tr w:rsidR="006516BC" w:rsidRPr="002C26C7" w:rsidTr="002C26C7">
        <w:tc>
          <w:tcPr>
            <w:tcW w:w="9781" w:type="dxa"/>
            <w:vAlign w:val="center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C26C7">
              <w:rPr>
                <w:rFonts w:ascii="Tahoma" w:hAnsi="Tahoma" w:cs="Tahoma"/>
                <w:b w:val="0"/>
                <w:sz w:val="20"/>
              </w:rPr>
              <w:t xml:space="preserve">Twitter : sukces komunikacji w 140 znakach : tajemnice narracji dla firm, instytucji i liderów opinii / Eryk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Mistewicz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. - Gliwice : Wydawnictwo Helion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>. 2015</w:t>
            </w:r>
          </w:p>
        </w:tc>
      </w:tr>
      <w:tr w:rsidR="006516BC" w:rsidRPr="002C26C7" w:rsidTr="002C26C7">
        <w:tc>
          <w:tcPr>
            <w:tcW w:w="9781" w:type="dxa"/>
            <w:vAlign w:val="center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C26C7">
              <w:rPr>
                <w:rFonts w:ascii="Tahoma" w:hAnsi="Tahoma" w:cs="Tahoma"/>
                <w:b w:val="0"/>
                <w:sz w:val="20"/>
              </w:rPr>
              <w:t xml:space="preserve">Zarządzanie kryzysem w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social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 media / Monika Czaplicka. - Gliwice : Wydawnictwo Helion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>. 2014.</w:t>
            </w:r>
          </w:p>
        </w:tc>
      </w:tr>
      <w:tr w:rsidR="006516BC" w:rsidRPr="002C26C7" w:rsidTr="002C26C7">
        <w:tc>
          <w:tcPr>
            <w:tcW w:w="9781" w:type="dxa"/>
            <w:vAlign w:val="center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C26C7">
              <w:rPr>
                <w:rFonts w:ascii="Tahoma" w:hAnsi="Tahoma" w:cs="Tahoma"/>
                <w:b w:val="0"/>
                <w:sz w:val="20"/>
              </w:rPr>
              <w:lastRenderedPageBreak/>
              <w:t xml:space="preserve">Skuteczne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social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 media : prowadź działania, osiągaj zamierzone efekty / Anna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Miotk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>. - Wydanie 2 rozsz</w:t>
            </w:r>
            <w:r w:rsidRPr="002C26C7">
              <w:rPr>
                <w:rFonts w:ascii="Tahoma" w:hAnsi="Tahoma" w:cs="Tahoma"/>
                <w:b w:val="0"/>
                <w:sz w:val="20"/>
              </w:rPr>
              <w:t>e</w:t>
            </w:r>
            <w:r w:rsidRPr="002C26C7">
              <w:rPr>
                <w:rFonts w:ascii="Tahoma" w:hAnsi="Tahoma" w:cs="Tahoma"/>
                <w:b w:val="0"/>
                <w:sz w:val="20"/>
              </w:rPr>
              <w:t>rzone.  - Gliwice : Wydawnictwo Helion, copyright 2017.</w:t>
            </w:r>
          </w:p>
        </w:tc>
      </w:tr>
      <w:tr w:rsidR="006516BC" w:rsidRPr="002C26C7" w:rsidTr="002C26C7">
        <w:tc>
          <w:tcPr>
            <w:tcW w:w="9781" w:type="dxa"/>
            <w:vAlign w:val="center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C26C7">
              <w:rPr>
                <w:rFonts w:ascii="Tahoma" w:hAnsi="Tahoma" w:cs="Tahoma"/>
                <w:b w:val="0"/>
                <w:sz w:val="20"/>
                <w:lang w:val="en-US"/>
              </w:rPr>
              <w:t>The art of social media : power tips for power users / Guy Kawasaki and Peg Fitzpatrick. - New York : Por</w:t>
            </w:r>
            <w:r w:rsidRPr="002C26C7">
              <w:rPr>
                <w:rFonts w:ascii="Tahoma" w:hAnsi="Tahoma" w:cs="Tahoma"/>
                <w:b w:val="0"/>
                <w:sz w:val="20"/>
                <w:lang w:val="en-US"/>
              </w:rPr>
              <w:t>t</w:t>
            </w:r>
            <w:r w:rsidRPr="002C26C7">
              <w:rPr>
                <w:rFonts w:ascii="Tahoma" w:hAnsi="Tahoma" w:cs="Tahoma"/>
                <w:b w:val="0"/>
                <w:sz w:val="20"/>
                <w:lang w:val="en-US"/>
              </w:rPr>
              <w:t>folio/Penguin copyright 2014.</w:t>
            </w:r>
          </w:p>
        </w:tc>
      </w:tr>
    </w:tbl>
    <w:p w:rsidR="006516BC" w:rsidRPr="002C26C7" w:rsidRDefault="006516BC" w:rsidP="002C26C7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C26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C26C7">
              <w:rPr>
                <w:rFonts w:ascii="Tahoma" w:hAnsi="Tahoma" w:cs="Tahoma"/>
                <w:b w:val="0"/>
                <w:sz w:val="20"/>
              </w:rPr>
              <w:t xml:space="preserve">Zakamarki marki : rzeczy o których mogłeś nie wiedzieć, zapomnieć lub pominąć podczas budowania swojej marki / Paweł Tkaczyk ; opracowanie Ilona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Prochera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>-Smykała. - Gliwice : Wydawnictwo Helion copyright 2011.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C26C7">
              <w:rPr>
                <w:rFonts w:ascii="Tahoma" w:hAnsi="Tahoma" w:cs="Tahoma"/>
                <w:b w:val="0"/>
                <w:sz w:val="20"/>
              </w:rPr>
              <w:t xml:space="preserve">O biznesie w Internecie. Wszystko co chcielibyście wiedzieć, ale baliście się zapytać / Paweł Borek, Anna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Koronowicz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, Ula Lachowicz, Jan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Makulec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, Wojciech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Petriczek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, Karol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Zielinski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>. - Wydawnictwo Helion, 2013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C26C7">
              <w:rPr>
                <w:rFonts w:ascii="Tahoma" w:hAnsi="Tahoma" w:cs="Tahoma"/>
                <w:b w:val="0"/>
                <w:sz w:val="20"/>
              </w:rPr>
              <w:t xml:space="preserve">Zabójczo skuteczne treści internetowe. Jak przykuć uwagę internauty? /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Gerry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 xml:space="preserve">  </w:t>
            </w:r>
            <w:proofErr w:type="spellStart"/>
            <w:r w:rsidRPr="002C26C7">
              <w:rPr>
                <w:rFonts w:ascii="Tahoma" w:hAnsi="Tahoma" w:cs="Tahoma"/>
                <w:b w:val="0"/>
                <w:sz w:val="20"/>
              </w:rPr>
              <w:t>McGovern</w:t>
            </w:r>
            <w:proofErr w:type="spellEnd"/>
            <w:r w:rsidRPr="002C26C7">
              <w:rPr>
                <w:rFonts w:ascii="Tahoma" w:hAnsi="Tahoma" w:cs="Tahoma"/>
                <w:b w:val="0"/>
                <w:sz w:val="20"/>
              </w:rPr>
              <w:t>. - Wydawnictwo Helion, 2009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C26C7">
              <w:rPr>
                <w:rFonts w:ascii="Tahoma" w:hAnsi="Tahoma" w:cs="Tahoma"/>
                <w:sz w:val="20"/>
                <w:szCs w:val="20"/>
              </w:rPr>
              <w:t xml:space="preserve">Rewolucja </w:t>
            </w:r>
            <w:proofErr w:type="spellStart"/>
            <w:r w:rsidRPr="002C26C7">
              <w:rPr>
                <w:rFonts w:ascii="Tahoma" w:hAnsi="Tahoma" w:cs="Tahoma"/>
                <w:sz w:val="20"/>
                <w:szCs w:val="20"/>
              </w:rPr>
              <w:t>social</w:t>
            </w:r>
            <w:proofErr w:type="spellEnd"/>
            <w:r w:rsidRPr="002C26C7">
              <w:rPr>
                <w:rFonts w:ascii="Tahoma" w:hAnsi="Tahoma" w:cs="Tahoma"/>
                <w:sz w:val="20"/>
                <w:szCs w:val="20"/>
              </w:rPr>
              <w:t xml:space="preserve"> media / Michał Sadowski. - Wydawnictwo Helion, 2014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C26C7">
              <w:rPr>
                <w:rFonts w:ascii="Tahoma" w:hAnsi="Tahoma" w:cs="Tahoma"/>
                <w:sz w:val="20"/>
                <w:szCs w:val="20"/>
              </w:rPr>
              <w:t xml:space="preserve">Media społecznościowe bez ściemy : jak kreować markę / Jason </w:t>
            </w:r>
            <w:proofErr w:type="spellStart"/>
            <w:r w:rsidRPr="002C26C7">
              <w:rPr>
                <w:rFonts w:ascii="Tahoma" w:hAnsi="Tahoma" w:cs="Tahoma"/>
                <w:sz w:val="20"/>
                <w:szCs w:val="20"/>
              </w:rPr>
              <w:t>Falls</w:t>
            </w:r>
            <w:proofErr w:type="spellEnd"/>
            <w:r w:rsidRPr="002C26C7">
              <w:rPr>
                <w:rFonts w:ascii="Tahoma" w:hAnsi="Tahoma" w:cs="Tahoma"/>
                <w:sz w:val="20"/>
                <w:szCs w:val="20"/>
              </w:rPr>
              <w:t xml:space="preserve">, Erik </w:t>
            </w:r>
            <w:proofErr w:type="spellStart"/>
            <w:r w:rsidRPr="002C26C7">
              <w:rPr>
                <w:rFonts w:ascii="Tahoma" w:hAnsi="Tahoma" w:cs="Tahoma"/>
                <w:sz w:val="20"/>
                <w:szCs w:val="20"/>
              </w:rPr>
              <w:t>Dekers</w:t>
            </w:r>
            <w:proofErr w:type="spellEnd"/>
            <w:r w:rsidRPr="002C26C7">
              <w:rPr>
                <w:rFonts w:ascii="Tahoma" w:hAnsi="Tahoma" w:cs="Tahoma"/>
                <w:sz w:val="20"/>
                <w:szCs w:val="20"/>
              </w:rPr>
              <w:t xml:space="preserve"> ; [tł. Izabela Szybilska-Fiedorowicz]. - Gliwice : Wydawnictwo Helion, </w:t>
            </w:r>
            <w:proofErr w:type="spellStart"/>
            <w:r w:rsidRPr="002C26C7">
              <w:rPr>
                <w:rFonts w:ascii="Tahoma" w:hAnsi="Tahoma" w:cs="Tahoma"/>
                <w:sz w:val="20"/>
                <w:szCs w:val="20"/>
              </w:rPr>
              <w:t>cop</w:t>
            </w:r>
            <w:proofErr w:type="spellEnd"/>
            <w:r w:rsidRPr="002C26C7">
              <w:rPr>
                <w:rFonts w:ascii="Tahoma" w:hAnsi="Tahoma" w:cs="Tahoma"/>
                <w:sz w:val="20"/>
                <w:szCs w:val="20"/>
              </w:rPr>
              <w:t>. 2013.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C26C7">
              <w:rPr>
                <w:rFonts w:ascii="Tahoma" w:hAnsi="Tahoma" w:cs="Tahoma"/>
                <w:sz w:val="20"/>
                <w:szCs w:val="20"/>
              </w:rPr>
              <w:t>Social</w:t>
            </w:r>
            <w:proofErr w:type="spellEnd"/>
            <w:r w:rsidRPr="002C26C7">
              <w:rPr>
                <w:rFonts w:ascii="Tahoma" w:hAnsi="Tahoma" w:cs="Tahoma"/>
                <w:sz w:val="20"/>
                <w:szCs w:val="20"/>
              </w:rPr>
              <w:t xml:space="preserve"> media to ściema / B.J. Mendelson. -  Wydawnictwo Helion, 2014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C26C7">
              <w:rPr>
                <w:rFonts w:ascii="Tahoma" w:hAnsi="Tahoma" w:cs="Tahoma"/>
                <w:sz w:val="20"/>
                <w:szCs w:val="20"/>
                <w:lang w:val="en-US"/>
              </w:rPr>
              <w:t>Social Media Explained: Untangling the World's Most Misunderstood Business Trend / Mark W. Schaefer. - 2014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C26C7">
              <w:rPr>
                <w:rFonts w:ascii="Tahoma" w:hAnsi="Tahoma" w:cs="Tahoma"/>
                <w:sz w:val="20"/>
                <w:szCs w:val="20"/>
              </w:rPr>
              <w:t>www.socialmediaexaminer.com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C26C7">
              <w:rPr>
                <w:rFonts w:ascii="Tahoma" w:hAnsi="Tahoma" w:cs="Tahoma"/>
                <w:sz w:val="20"/>
                <w:szCs w:val="20"/>
                <w:lang w:val="en-US"/>
              </w:rPr>
              <w:t>www.czaplicka.eu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C26C7">
              <w:rPr>
                <w:rFonts w:ascii="Tahoma" w:hAnsi="Tahoma" w:cs="Tahoma"/>
                <w:sz w:val="20"/>
                <w:szCs w:val="20"/>
                <w:lang w:val="en-US"/>
              </w:rPr>
              <w:t>www.socjomania.pl</w:t>
            </w:r>
          </w:p>
        </w:tc>
      </w:tr>
      <w:tr w:rsidR="006516BC" w:rsidRPr="002C26C7" w:rsidTr="002C26C7">
        <w:tc>
          <w:tcPr>
            <w:tcW w:w="9781" w:type="dxa"/>
          </w:tcPr>
          <w:p w:rsidR="006516BC" w:rsidRPr="002C26C7" w:rsidRDefault="006516BC" w:rsidP="002C26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C26C7">
              <w:rPr>
                <w:rFonts w:ascii="Tahoma" w:hAnsi="Tahoma" w:cs="Tahoma"/>
                <w:sz w:val="20"/>
                <w:szCs w:val="20"/>
                <w:lang w:val="en-US"/>
              </w:rPr>
              <w:t>www.mediafun.pl</w:t>
            </w:r>
          </w:p>
        </w:tc>
      </w:tr>
    </w:tbl>
    <w:p w:rsidR="00FA5FD5" w:rsidRPr="002C26C7" w:rsidRDefault="00FA5FD5" w:rsidP="002C26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5AB" w:rsidRPr="002C26C7" w:rsidRDefault="008938C7" w:rsidP="002C26C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C26C7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1"/>
        <w:gridCol w:w="1915"/>
        <w:gridCol w:w="1755"/>
      </w:tblGrid>
      <w:tr w:rsidR="002B2E09" w:rsidRPr="002C26C7" w:rsidTr="002C26C7">
        <w:trPr>
          <w:cantSplit/>
          <w:trHeight w:val="284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C26C7" w:rsidRDefault="00EE3891" w:rsidP="002C26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C26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C26C7" w:rsidRDefault="00EE3891" w:rsidP="002C26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C26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C26C7" w:rsidRDefault="00EE3891" w:rsidP="002C26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C26C7" w:rsidRDefault="00EE3891" w:rsidP="002C26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C26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C26C7" w:rsidRDefault="00EE3891" w:rsidP="002C26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C26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2C26C7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EE3891" w:rsidRPr="002C26C7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E3891" w:rsidP="002C26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 xml:space="preserve">Konsultacje do </w:t>
            </w:r>
            <w:r w:rsidR="00A7768C" w:rsidRPr="002C26C7">
              <w:rPr>
                <w:color w:val="auto"/>
                <w:sz w:val="20"/>
                <w:szCs w:val="20"/>
              </w:rPr>
              <w:t>C</w:t>
            </w:r>
            <w:r w:rsidRPr="002C26C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07BB3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07BB3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E3891" w:rsidP="002C26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Samo</w:t>
            </w:r>
            <w:r w:rsidR="00A7768C" w:rsidRPr="002C26C7">
              <w:rPr>
                <w:color w:val="auto"/>
                <w:sz w:val="20"/>
                <w:szCs w:val="20"/>
              </w:rPr>
              <w:t>dzielne przygotowanie się do C</w:t>
            </w:r>
            <w:r w:rsidRPr="002C26C7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806178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806178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35h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Udział w i konsultacje do PN</w:t>
            </w:r>
            <w:r w:rsidR="00EE3891" w:rsidRPr="002C26C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E3891" w:rsidP="002C26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Samodzielne prz</w:t>
            </w:r>
            <w:r w:rsidR="00A7768C" w:rsidRPr="002C26C7">
              <w:rPr>
                <w:color w:val="auto"/>
                <w:sz w:val="20"/>
                <w:szCs w:val="20"/>
              </w:rPr>
              <w:t>ygotowanie się do zaliczenia PN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806178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806178" w:rsidP="002C26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2C26C7">
              <w:rPr>
                <w:color w:val="auto"/>
                <w:sz w:val="20"/>
                <w:szCs w:val="20"/>
              </w:rPr>
              <w:t>22h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E3891" w:rsidP="002C26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806178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806178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E3891" w:rsidP="002C26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A7768C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E3891" w:rsidP="002C26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5E03D8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C26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5E03D8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C26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2C26C7" w:rsidTr="002C26C7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EE3891" w:rsidP="002C26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C26C7">
              <w:rPr>
                <w:b/>
                <w:color w:val="auto"/>
                <w:sz w:val="20"/>
                <w:szCs w:val="20"/>
              </w:rPr>
              <w:t>k</w:t>
            </w:r>
            <w:r w:rsidRPr="002C26C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5E03D8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C26C7" w:rsidRDefault="005E03D8" w:rsidP="002C26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2C26C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6D05AB" w:rsidRPr="002C26C7" w:rsidRDefault="006D05AB" w:rsidP="002C26C7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2C26C7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7E" w:rsidRDefault="00AC4A7E">
      <w:r>
        <w:separator/>
      </w:r>
    </w:p>
  </w:endnote>
  <w:endnote w:type="continuationSeparator" w:id="0">
    <w:p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25E37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108294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2C26C7" w:rsidRPr="002C26C7" w:rsidRDefault="002C26C7" w:rsidP="002C26C7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2C26C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2C26C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2C26C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25E37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2C26C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7E" w:rsidRDefault="00AC4A7E">
      <w:r>
        <w:separator/>
      </w:r>
    </w:p>
  </w:footnote>
  <w:footnote w:type="continuationSeparator" w:id="0">
    <w:p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25E3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05353"/>
    <w:rsid w:val="001105D3"/>
    <w:rsid w:val="00114163"/>
    <w:rsid w:val="00131673"/>
    <w:rsid w:val="00133A52"/>
    <w:rsid w:val="00167B9C"/>
    <w:rsid w:val="00196F16"/>
    <w:rsid w:val="001A31B8"/>
    <w:rsid w:val="001B3BF7"/>
    <w:rsid w:val="001C25E4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C26C7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649AF"/>
    <w:rsid w:val="00476517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E03D8"/>
    <w:rsid w:val="00603431"/>
    <w:rsid w:val="00606392"/>
    <w:rsid w:val="00616BAB"/>
    <w:rsid w:val="00626EA3"/>
    <w:rsid w:val="0063007E"/>
    <w:rsid w:val="00641D09"/>
    <w:rsid w:val="006516BC"/>
    <w:rsid w:val="00655F46"/>
    <w:rsid w:val="00663E53"/>
    <w:rsid w:val="00676A3F"/>
    <w:rsid w:val="00680BA2"/>
    <w:rsid w:val="006847A0"/>
    <w:rsid w:val="00684D54"/>
    <w:rsid w:val="006863F4"/>
    <w:rsid w:val="006A46E0"/>
    <w:rsid w:val="006B07BF"/>
    <w:rsid w:val="006D05AB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06178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46A3"/>
    <w:rsid w:val="009E09D8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7768C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0AE7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A4A8F"/>
    <w:rsid w:val="00DB0142"/>
    <w:rsid w:val="00DB3A5B"/>
    <w:rsid w:val="00DB7026"/>
    <w:rsid w:val="00DD2ED3"/>
    <w:rsid w:val="00DD608A"/>
    <w:rsid w:val="00DE190F"/>
    <w:rsid w:val="00DF1386"/>
    <w:rsid w:val="00DF5C11"/>
    <w:rsid w:val="00E07BB3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25E37"/>
    <w:rsid w:val="00F31E7C"/>
    <w:rsid w:val="00F35474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81405-9939-4771-880F-06DA5C26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1213</Words>
  <Characters>7284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16</cp:revision>
  <cp:lastPrinted>2019-06-05T11:04:00Z</cp:lastPrinted>
  <dcterms:created xsi:type="dcterms:W3CDTF">2021-01-11T08:23:00Z</dcterms:created>
  <dcterms:modified xsi:type="dcterms:W3CDTF">2021-07-21T10:11:00Z</dcterms:modified>
</cp:coreProperties>
</file>